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F5CF" w14:textId="4971CCCC" w:rsidR="00DB7DAD" w:rsidRDefault="00BC46DE" w:rsidP="00BC46DE">
      <w:pPr>
        <w:jc w:val="center"/>
        <w:rPr>
          <w:lang w:val="en-US"/>
        </w:rPr>
      </w:pPr>
      <w:r>
        <w:rPr>
          <w:lang w:val="en-US"/>
        </w:rPr>
        <w:t>Introduction to Recycling</w:t>
      </w:r>
    </w:p>
    <w:p w14:paraId="2DCA772A" w14:textId="59B1B43E" w:rsidR="00BC46DE" w:rsidRDefault="00BC46DE" w:rsidP="00BC46DE">
      <w:pPr>
        <w:jc w:val="center"/>
        <w:rPr>
          <w:lang w:val="en-US"/>
        </w:rPr>
      </w:pPr>
      <w:r>
        <w:rPr>
          <w:lang w:val="en-US"/>
        </w:rPr>
        <w:t>Lesson 1</w:t>
      </w:r>
    </w:p>
    <w:p w14:paraId="115C83DF" w14:textId="253BB138" w:rsidR="00BC46DE" w:rsidRDefault="00BC46DE" w:rsidP="00BC46DE">
      <w:pPr>
        <w:jc w:val="center"/>
        <w:rPr>
          <w:lang w:val="en-US"/>
        </w:rPr>
      </w:pPr>
    </w:p>
    <w:p w14:paraId="7E0A7573" w14:textId="5CF5DFD7" w:rsidR="00BC46DE" w:rsidRDefault="00BC46DE" w:rsidP="00BC46DE">
      <w:pPr>
        <w:rPr>
          <w:lang w:val="en-US"/>
        </w:rPr>
      </w:pPr>
      <w:r w:rsidRPr="00704E10">
        <w:rPr>
          <w:b/>
          <w:bCs/>
          <w:lang w:val="en-US"/>
        </w:rPr>
        <w:t>Purpose</w:t>
      </w:r>
      <w:r>
        <w:rPr>
          <w:lang w:val="en-US"/>
        </w:rPr>
        <w:t>: To create urgency in students</w:t>
      </w:r>
      <w:r w:rsidR="00FE35CB">
        <w:rPr>
          <w:lang w:val="en-US"/>
        </w:rPr>
        <w:t xml:space="preserve"> around the need to recycle, reuse, repurpose and refuse</w:t>
      </w:r>
      <w:r>
        <w:rPr>
          <w:lang w:val="en-US"/>
        </w:rPr>
        <w:t>.</w:t>
      </w:r>
    </w:p>
    <w:p w14:paraId="62ECD1DD" w14:textId="323BE6D9" w:rsidR="00BC46DE" w:rsidRDefault="00BC46DE" w:rsidP="00BC46DE">
      <w:pPr>
        <w:rPr>
          <w:lang w:val="en-US"/>
        </w:rPr>
      </w:pPr>
    </w:p>
    <w:p w14:paraId="3F13EB53" w14:textId="20382B42" w:rsidR="00BC46DE" w:rsidRDefault="00BC46DE" w:rsidP="00BC46DE">
      <w:pPr>
        <w:rPr>
          <w:lang w:val="en-US"/>
        </w:rPr>
      </w:pPr>
      <w:r>
        <w:rPr>
          <w:lang w:val="en-US"/>
        </w:rPr>
        <w:t>During the first work of school, let students throw out their garbage without interference. Try to save it so that you can look at it as part of a garbage audit. Details to follow</w:t>
      </w:r>
      <w:r w:rsidR="00E96312">
        <w:rPr>
          <w:lang w:val="en-US"/>
        </w:rPr>
        <w:t xml:space="preserve"> in lesson 3</w:t>
      </w:r>
      <w:r>
        <w:rPr>
          <w:lang w:val="en-US"/>
        </w:rPr>
        <w:t>.</w:t>
      </w:r>
    </w:p>
    <w:p w14:paraId="1C04391A" w14:textId="690F649F" w:rsidR="00BC46DE" w:rsidRDefault="00BC46DE" w:rsidP="00BC46DE">
      <w:pPr>
        <w:rPr>
          <w:lang w:val="en-US"/>
        </w:rPr>
      </w:pPr>
    </w:p>
    <w:p w14:paraId="0E942139" w14:textId="537BD263" w:rsidR="00BC46DE" w:rsidRPr="00704E10" w:rsidRDefault="00BC46DE" w:rsidP="00BC46DE">
      <w:pPr>
        <w:rPr>
          <w:b/>
          <w:bCs/>
          <w:lang w:val="en-US"/>
        </w:rPr>
      </w:pPr>
      <w:r w:rsidRPr="00704E10">
        <w:rPr>
          <w:b/>
          <w:bCs/>
          <w:lang w:val="en-US"/>
        </w:rPr>
        <w:t>Materials:</w:t>
      </w:r>
    </w:p>
    <w:p w14:paraId="5042F6CE" w14:textId="728C813F" w:rsidR="00BC46DE" w:rsidRDefault="00BC46DE" w:rsidP="00BC46DE">
      <w:pPr>
        <w:rPr>
          <w:lang w:val="en-US"/>
        </w:rPr>
      </w:pPr>
      <w:r>
        <w:rPr>
          <w:lang w:val="en-US"/>
        </w:rPr>
        <w:t>*</w:t>
      </w:r>
      <w:r w:rsidR="008A3A02">
        <w:rPr>
          <w:lang w:val="en-US"/>
        </w:rPr>
        <w:t>YouTube</w:t>
      </w:r>
      <w:r>
        <w:rPr>
          <w:lang w:val="en-US"/>
        </w:rPr>
        <w:t xml:space="preserve"> video (</w:t>
      </w:r>
      <w:hyperlink r:id="rId5" w:history="1">
        <w:r w:rsidRPr="00B8137C">
          <w:rPr>
            <w:rStyle w:val="Hyperlink"/>
          </w:rPr>
          <w:t>https://www.youtube.com/watch?v=B-nEYsyRlYo</w:t>
        </w:r>
      </w:hyperlink>
      <w:r>
        <w:rPr>
          <w:lang w:val="en-US"/>
        </w:rPr>
        <w:t>)</w:t>
      </w:r>
    </w:p>
    <w:p w14:paraId="1C3DF479" w14:textId="5DBFFAB2" w:rsidR="00BC46DE" w:rsidRDefault="00BC46DE" w:rsidP="00BC46DE">
      <w:pPr>
        <w:rPr>
          <w:lang w:val="en-US"/>
        </w:rPr>
      </w:pPr>
      <w:r>
        <w:rPr>
          <w:lang w:val="en-US"/>
        </w:rPr>
        <w:t>*</w:t>
      </w:r>
      <w:proofErr w:type="gramStart"/>
      <w:r>
        <w:rPr>
          <w:lang w:val="en-US"/>
        </w:rPr>
        <w:t>plastic</w:t>
      </w:r>
      <w:proofErr w:type="gramEnd"/>
      <w:r>
        <w:rPr>
          <w:lang w:val="en-US"/>
        </w:rPr>
        <w:t xml:space="preserve"> bottle</w:t>
      </w:r>
    </w:p>
    <w:p w14:paraId="290160D2" w14:textId="3F257304" w:rsidR="00BC46DE" w:rsidRDefault="00BC46DE" w:rsidP="00BC46DE">
      <w:pPr>
        <w:rPr>
          <w:lang w:val="en-US"/>
        </w:rPr>
      </w:pPr>
      <w:r>
        <w:rPr>
          <w:lang w:val="en-US"/>
        </w:rPr>
        <w:t>*</w:t>
      </w:r>
      <w:proofErr w:type="gramStart"/>
      <w:r>
        <w:rPr>
          <w:lang w:val="en-US"/>
        </w:rPr>
        <w:t>second</w:t>
      </w:r>
      <w:proofErr w:type="gramEnd"/>
      <w:r>
        <w:rPr>
          <w:lang w:val="en-US"/>
        </w:rPr>
        <w:t xml:space="preserve"> </w:t>
      </w:r>
      <w:r w:rsidR="008A3A02">
        <w:rPr>
          <w:lang w:val="en-US"/>
        </w:rPr>
        <w:t>YouTube</w:t>
      </w:r>
      <w:r>
        <w:rPr>
          <w:lang w:val="en-US"/>
        </w:rPr>
        <w:t xml:space="preserve"> video (</w:t>
      </w:r>
      <w:hyperlink r:id="rId6" w:history="1">
        <w:r w:rsidRPr="00A3122B">
          <w:rPr>
            <w:rStyle w:val="Hyperlink"/>
            <w:rFonts w:ascii="Times New Roman" w:eastAsia="Times New Roman" w:hAnsi="Times New Roman" w:cs="Times New Roman"/>
          </w:rPr>
          <w:t>https://www.youtube.com/watch?v=_6xlNyWPpB8</w:t>
        </w:r>
      </w:hyperlink>
      <w:r>
        <w:rPr>
          <w:lang w:val="en-US"/>
        </w:rPr>
        <w:t>)</w:t>
      </w:r>
    </w:p>
    <w:p w14:paraId="0B9EA5CB" w14:textId="16B75A51" w:rsidR="00BC46DE" w:rsidRDefault="00BC46DE" w:rsidP="00BC46DE">
      <w:pPr>
        <w:rPr>
          <w:lang w:val="en-US"/>
        </w:rPr>
      </w:pPr>
      <w:r>
        <w:rPr>
          <w:lang w:val="en-US"/>
        </w:rPr>
        <w:t>*</w:t>
      </w:r>
      <w:proofErr w:type="gramStart"/>
      <w:r w:rsidR="00FE35CB">
        <w:rPr>
          <w:lang w:val="en-US"/>
        </w:rPr>
        <w:t>slideshow</w:t>
      </w:r>
      <w:proofErr w:type="gramEnd"/>
      <w:r w:rsidR="008A3A02">
        <w:rPr>
          <w:lang w:val="en-US"/>
        </w:rPr>
        <w:t xml:space="preserve"> entitled Problems with Plastic RDN Updated</w:t>
      </w:r>
    </w:p>
    <w:p w14:paraId="17F97E2A" w14:textId="5969D78A" w:rsidR="00BC46DE" w:rsidRDefault="00BC46DE" w:rsidP="00BC46DE">
      <w:pPr>
        <w:rPr>
          <w:lang w:val="en-US"/>
        </w:rPr>
      </w:pPr>
    </w:p>
    <w:p w14:paraId="4C7EB182" w14:textId="5F01D5C7" w:rsidR="00BC46DE" w:rsidRPr="00704E10" w:rsidRDefault="00BC46DE" w:rsidP="00BC46DE">
      <w:pPr>
        <w:rPr>
          <w:b/>
          <w:bCs/>
          <w:lang w:val="en-US"/>
        </w:rPr>
      </w:pPr>
      <w:r w:rsidRPr="00704E10">
        <w:rPr>
          <w:b/>
          <w:bCs/>
          <w:lang w:val="en-US"/>
        </w:rPr>
        <w:t>Procedure:</w:t>
      </w:r>
    </w:p>
    <w:p w14:paraId="64732422" w14:textId="7D1BAF2E" w:rsidR="00BC46DE" w:rsidRDefault="00BC46DE" w:rsidP="00BC46DE">
      <w:pPr>
        <w:rPr>
          <w:lang w:val="en-US"/>
        </w:rPr>
      </w:pPr>
      <w:r>
        <w:rPr>
          <w:lang w:val="en-US"/>
        </w:rPr>
        <w:t xml:space="preserve">1. Show the first </w:t>
      </w:r>
      <w:r w:rsidR="008A3A02">
        <w:rPr>
          <w:lang w:val="en-US"/>
        </w:rPr>
        <w:t>YouTube</w:t>
      </w:r>
      <w:r>
        <w:rPr>
          <w:lang w:val="en-US"/>
        </w:rPr>
        <w:t xml:space="preserve"> video about how quickly s</w:t>
      </w:r>
      <w:r w:rsidR="00DC65EF">
        <w:rPr>
          <w:lang w:val="en-US"/>
        </w:rPr>
        <w:t>ociety has</w:t>
      </w:r>
      <w:r>
        <w:rPr>
          <w:lang w:val="en-US"/>
        </w:rPr>
        <w:t xml:space="preserve"> </w:t>
      </w:r>
      <w:r w:rsidR="00DC65EF">
        <w:rPr>
          <w:lang w:val="en-US"/>
        </w:rPr>
        <w:t xml:space="preserve">created the environmental problems we currently face. Discuss with students what they found most shocking/interesting/concerning, etc. </w:t>
      </w:r>
    </w:p>
    <w:p w14:paraId="1F5F2286" w14:textId="1FBC3ACF" w:rsidR="00DC65EF" w:rsidRDefault="00DC65EF" w:rsidP="00BC46DE">
      <w:pPr>
        <w:rPr>
          <w:lang w:val="en-US"/>
        </w:rPr>
      </w:pPr>
    </w:p>
    <w:p w14:paraId="1328DFA8" w14:textId="4A916D59" w:rsidR="00DC65EF" w:rsidRDefault="00DC65EF" w:rsidP="00BC46DE">
      <w:pPr>
        <w:rPr>
          <w:lang w:val="en-US"/>
        </w:rPr>
      </w:pPr>
      <w:r>
        <w:rPr>
          <w:lang w:val="en-US"/>
        </w:rPr>
        <w:t>2. Show the class the plastic bottle. Have them brainstorm (they could write it down) everything they know about it (how it is made, problems with it, what happens to it, etc.)</w:t>
      </w:r>
    </w:p>
    <w:p w14:paraId="481CDEC0" w14:textId="169A496A" w:rsidR="00DC65EF" w:rsidRDefault="00DC65EF" w:rsidP="00BC46DE">
      <w:pPr>
        <w:rPr>
          <w:lang w:val="en-US"/>
        </w:rPr>
      </w:pPr>
    </w:p>
    <w:p w14:paraId="37FF1CEF" w14:textId="5F99305E" w:rsidR="00DC65EF" w:rsidRDefault="00DC65EF" w:rsidP="00BC46DE">
      <w:pPr>
        <w:rPr>
          <w:lang w:val="en-US"/>
        </w:rPr>
      </w:pPr>
      <w:r>
        <w:rPr>
          <w:lang w:val="en-US"/>
        </w:rPr>
        <w:t>3. Watch the second video about the life cycle of a plastic bottle. Discuss.</w:t>
      </w:r>
    </w:p>
    <w:p w14:paraId="12E16A41" w14:textId="6CB60CDD" w:rsidR="00FE35CB" w:rsidRDefault="00FE35CB" w:rsidP="00BC46DE">
      <w:pPr>
        <w:rPr>
          <w:lang w:val="en-US"/>
        </w:rPr>
      </w:pPr>
    </w:p>
    <w:p w14:paraId="1F185E8B" w14:textId="462AE3DF" w:rsidR="00FE35CB" w:rsidRDefault="00FE35CB" w:rsidP="00BC46DE">
      <w:pPr>
        <w:rPr>
          <w:lang w:val="en-US"/>
        </w:rPr>
      </w:pPr>
      <w:r>
        <w:rPr>
          <w:lang w:val="en-US"/>
        </w:rPr>
        <w:t>4. Begin the slideshow</w:t>
      </w:r>
      <w:r w:rsidR="003D791C">
        <w:rPr>
          <w:lang w:val="en-US"/>
        </w:rPr>
        <w:t xml:space="preserve">. </w:t>
      </w:r>
      <w:r w:rsidR="008A3A02">
        <w:rPr>
          <w:lang w:val="en-US"/>
        </w:rPr>
        <w:t xml:space="preserve">Use any way that works. </w:t>
      </w:r>
      <w:r w:rsidR="003D791C">
        <w:rPr>
          <w:lang w:val="en-US"/>
        </w:rPr>
        <w:t>It often works best to go through the slideshow in batches while continuing with the other lessons</w:t>
      </w:r>
      <w:r w:rsidR="004F1FB3">
        <w:rPr>
          <w:lang w:val="en-US"/>
        </w:rPr>
        <w:t xml:space="preserve"> in this </w:t>
      </w:r>
      <w:r w:rsidR="008A3A02">
        <w:rPr>
          <w:lang w:val="en-US"/>
        </w:rPr>
        <w:t xml:space="preserve">introductory </w:t>
      </w:r>
      <w:r w:rsidR="004F1FB3">
        <w:rPr>
          <w:lang w:val="en-US"/>
        </w:rPr>
        <w:t xml:space="preserve">unit. </w:t>
      </w:r>
    </w:p>
    <w:p w14:paraId="7674B88D" w14:textId="76D8F18E" w:rsidR="00903E6B" w:rsidRDefault="00903E6B" w:rsidP="00BC46DE">
      <w:pPr>
        <w:rPr>
          <w:lang w:val="en-US"/>
        </w:rPr>
      </w:pPr>
    </w:p>
    <w:p w14:paraId="54CD2DC0" w14:textId="076C5A58" w:rsidR="00903E6B" w:rsidRDefault="00903E6B" w:rsidP="00903E6B">
      <w:r>
        <w:t xml:space="preserve">Discuss recycling versus banning. Is recycling the answer or do we have to stop producing plastic all together? </w:t>
      </w:r>
    </w:p>
    <w:p w14:paraId="7BB7C9FF" w14:textId="77777777" w:rsidR="00903E6B" w:rsidRDefault="00903E6B" w:rsidP="00BC46DE">
      <w:pPr>
        <w:rPr>
          <w:lang w:val="en-US"/>
        </w:rPr>
      </w:pPr>
    </w:p>
    <w:p w14:paraId="46A26F7D" w14:textId="609BF117" w:rsidR="004F1FB3" w:rsidRDefault="004F1FB3" w:rsidP="00BC46DE">
      <w:pPr>
        <w:rPr>
          <w:lang w:val="en-US"/>
        </w:rPr>
      </w:pPr>
    </w:p>
    <w:p w14:paraId="597CE1A9" w14:textId="11555EA5" w:rsidR="004F1FB3" w:rsidRPr="00704E10" w:rsidRDefault="004F1FB3" w:rsidP="00BC46DE">
      <w:pPr>
        <w:rPr>
          <w:b/>
          <w:bCs/>
          <w:lang w:val="en-US"/>
        </w:rPr>
      </w:pPr>
      <w:r w:rsidRPr="00704E10">
        <w:rPr>
          <w:b/>
          <w:bCs/>
          <w:lang w:val="en-US"/>
        </w:rPr>
        <w:t>Extension:</w:t>
      </w:r>
    </w:p>
    <w:p w14:paraId="131C9EA9" w14:textId="46484666" w:rsidR="004F1FB3" w:rsidRDefault="004F1FB3" w:rsidP="00BC46DE">
      <w:pPr>
        <w:rPr>
          <w:lang w:val="en-US"/>
        </w:rPr>
      </w:pPr>
      <w:r>
        <w:rPr>
          <w:lang w:val="en-US"/>
        </w:rPr>
        <w:t>Make casein plastic with your class. See recipe and steps below. Turn it into an experiment by using different types of milk (skim, 2%, homogenized and heavy cream)</w:t>
      </w:r>
    </w:p>
    <w:p w14:paraId="5DC189ED" w14:textId="64D51EE3" w:rsidR="00E5565E" w:rsidRDefault="00E5565E" w:rsidP="00BC46DE">
      <w:pPr>
        <w:rPr>
          <w:lang w:val="en-US"/>
        </w:rPr>
      </w:pPr>
    </w:p>
    <w:p w14:paraId="2B597F57" w14:textId="7DE04A93" w:rsidR="00E5565E" w:rsidRDefault="00E5565E" w:rsidP="00BC46DE">
      <w:pPr>
        <w:rPr>
          <w:lang w:val="en-US"/>
        </w:rPr>
      </w:pPr>
      <w:r>
        <w:rPr>
          <w:lang w:val="en-US"/>
        </w:rPr>
        <w:t xml:space="preserve">Note: True casein plastic is soaked in a formaldehyde solution to harden it, and its uses are limited so it is not a true plastic solution. However, showing students how to make casein plastic can inspire them to try other solutions. </w:t>
      </w:r>
    </w:p>
    <w:p w14:paraId="2099D899" w14:textId="49172E56" w:rsidR="00E5565E" w:rsidRDefault="00E5565E" w:rsidP="00BC46DE">
      <w:pPr>
        <w:rPr>
          <w:lang w:val="en-US"/>
        </w:rPr>
      </w:pPr>
    </w:p>
    <w:p w14:paraId="19598165" w14:textId="19C5C59A" w:rsidR="00E5565E" w:rsidRDefault="00E5565E" w:rsidP="00BC46DE">
      <w:pPr>
        <w:rPr>
          <w:lang w:val="en-US"/>
        </w:rPr>
      </w:pPr>
    </w:p>
    <w:p w14:paraId="533A6A7A" w14:textId="0313B9BE" w:rsidR="00E5565E" w:rsidRDefault="00E5565E" w:rsidP="00BC46DE">
      <w:pPr>
        <w:rPr>
          <w:lang w:val="en-US"/>
        </w:rPr>
      </w:pPr>
    </w:p>
    <w:p w14:paraId="1FD15A7E" w14:textId="5A4F31A7" w:rsidR="00E5565E" w:rsidRDefault="00E5565E" w:rsidP="00BC46DE">
      <w:pPr>
        <w:rPr>
          <w:lang w:val="en-US"/>
        </w:rPr>
      </w:pPr>
    </w:p>
    <w:p w14:paraId="2B30B992" w14:textId="77777777" w:rsidR="00903E6B" w:rsidRDefault="00903E6B" w:rsidP="00BC46DE">
      <w:pPr>
        <w:rPr>
          <w:lang w:val="en-US"/>
        </w:rPr>
      </w:pPr>
    </w:p>
    <w:p w14:paraId="0046E352" w14:textId="77777777" w:rsidR="00E5565E" w:rsidRDefault="00E5565E" w:rsidP="00E5565E">
      <w:pPr>
        <w:rPr>
          <w:rFonts w:ascii="Georgia" w:hAnsi="Georgia" w:cs="Times New Roman"/>
          <w:b/>
          <w:bCs/>
          <w:color w:val="323232"/>
          <w:bdr w:val="none" w:sz="0" w:space="0" w:color="auto" w:frame="1"/>
        </w:rPr>
      </w:pPr>
      <w:r>
        <w:rPr>
          <w:rFonts w:ascii="Georgia" w:hAnsi="Georgia" w:cs="Times New Roman"/>
          <w:b/>
          <w:bCs/>
          <w:color w:val="323232"/>
          <w:bdr w:val="none" w:sz="0" w:space="0" w:color="auto" w:frame="1"/>
        </w:rPr>
        <w:lastRenderedPageBreak/>
        <w:t>Materials (per group):</w:t>
      </w:r>
    </w:p>
    <w:p w14:paraId="3A8B82BA" w14:textId="77777777" w:rsidR="00E5565E" w:rsidRDefault="00E5565E" w:rsidP="00E5565E">
      <w:pPr>
        <w:pStyle w:val="ListParagraph"/>
        <w:numPr>
          <w:ilvl w:val="0"/>
          <w:numId w:val="1"/>
        </w:numPr>
        <w:rPr>
          <w:rFonts w:ascii="Georgia" w:hAnsi="Georgia" w:cs="Times New Roman"/>
          <w:bCs/>
          <w:color w:val="323232"/>
          <w:bdr w:val="none" w:sz="0" w:space="0" w:color="auto" w:frame="1"/>
        </w:rPr>
      </w:pPr>
      <w:r>
        <w:rPr>
          <w:rFonts w:ascii="Georgia" w:hAnsi="Georgia" w:cs="Times New Roman"/>
          <w:bCs/>
          <w:color w:val="323232"/>
          <w:bdr w:val="none" w:sz="0" w:space="0" w:color="auto" w:frame="1"/>
        </w:rPr>
        <w:t>Two jam jars</w:t>
      </w:r>
    </w:p>
    <w:p w14:paraId="1522ED6B" w14:textId="77777777" w:rsidR="00E5565E" w:rsidRDefault="00E5565E" w:rsidP="00E5565E">
      <w:pPr>
        <w:pStyle w:val="ListParagraph"/>
        <w:numPr>
          <w:ilvl w:val="0"/>
          <w:numId w:val="1"/>
        </w:numPr>
        <w:rPr>
          <w:rFonts w:ascii="Georgia" w:hAnsi="Georgia" w:cs="Times New Roman"/>
          <w:bCs/>
          <w:color w:val="323232"/>
          <w:bdr w:val="none" w:sz="0" w:space="0" w:color="auto" w:frame="1"/>
        </w:rPr>
      </w:pPr>
      <w:r>
        <w:rPr>
          <w:rFonts w:ascii="Georgia" w:hAnsi="Georgia" w:cs="Times New Roman"/>
          <w:bCs/>
          <w:color w:val="323232"/>
          <w:bdr w:val="none" w:sz="0" w:space="0" w:color="auto" w:frame="1"/>
        </w:rPr>
        <w:t>One spoon</w:t>
      </w:r>
    </w:p>
    <w:p w14:paraId="77FAED8C" w14:textId="77777777" w:rsidR="00E5565E" w:rsidRPr="00272C44" w:rsidRDefault="00E5565E" w:rsidP="00E5565E">
      <w:pPr>
        <w:pStyle w:val="ListParagraph"/>
        <w:numPr>
          <w:ilvl w:val="0"/>
          <w:numId w:val="1"/>
        </w:numPr>
        <w:rPr>
          <w:rFonts w:ascii="Georgia" w:hAnsi="Georgia" w:cs="Times New Roman"/>
          <w:bCs/>
          <w:color w:val="323232"/>
          <w:bdr w:val="none" w:sz="0" w:space="0" w:color="auto" w:frame="1"/>
        </w:rPr>
      </w:pPr>
      <w:r>
        <w:rPr>
          <w:rFonts w:ascii="Georgia" w:hAnsi="Georgia" w:cs="Times New Roman"/>
          <w:bCs/>
          <w:color w:val="323232"/>
          <w:bdr w:val="none" w:sz="0" w:space="0" w:color="auto" w:frame="1"/>
        </w:rPr>
        <w:t>Mini strainers (purchased from the dollar store)</w:t>
      </w:r>
    </w:p>
    <w:p w14:paraId="7077FF3B" w14:textId="77777777" w:rsidR="00E5565E" w:rsidRDefault="00E5565E" w:rsidP="00E5565E">
      <w:pPr>
        <w:pStyle w:val="ListParagraph"/>
        <w:numPr>
          <w:ilvl w:val="0"/>
          <w:numId w:val="1"/>
        </w:numPr>
        <w:rPr>
          <w:rFonts w:ascii="Georgia" w:hAnsi="Georgia" w:cs="Times New Roman"/>
          <w:bCs/>
          <w:color w:val="323232"/>
          <w:bdr w:val="none" w:sz="0" w:space="0" w:color="auto" w:frame="1"/>
        </w:rPr>
      </w:pPr>
      <w:r>
        <w:rPr>
          <w:rFonts w:ascii="Georgia" w:hAnsi="Georgia" w:cs="Times New Roman"/>
          <w:bCs/>
          <w:color w:val="323232"/>
          <w:bdr w:val="none" w:sz="0" w:space="0" w:color="auto" w:frame="1"/>
        </w:rPr>
        <w:t>4 teaspoons (tsp) of vinegar</w:t>
      </w:r>
    </w:p>
    <w:p w14:paraId="46875F83" w14:textId="77777777" w:rsidR="00E5565E" w:rsidRDefault="00E5565E" w:rsidP="00E5565E">
      <w:pPr>
        <w:pStyle w:val="ListParagraph"/>
        <w:numPr>
          <w:ilvl w:val="0"/>
          <w:numId w:val="1"/>
        </w:numPr>
        <w:rPr>
          <w:rFonts w:ascii="Georgia" w:hAnsi="Georgia" w:cs="Times New Roman"/>
          <w:bCs/>
          <w:color w:val="323232"/>
          <w:bdr w:val="none" w:sz="0" w:space="0" w:color="auto" w:frame="1"/>
        </w:rPr>
      </w:pPr>
      <w:r>
        <w:rPr>
          <w:rFonts w:ascii="Georgia" w:hAnsi="Georgia" w:cs="Times New Roman"/>
          <w:bCs/>
          <w:color w:val="323232"/>
          <w:bdr w:val="none" w:sz="0" w:space="0" w:color="auto" w:frame="1"/>
        </w:rPr>
        <w:t>5-6 pieces of paper towel</w:t>
      </w:r>
    </w:p>
    <w:p w14:paraId="5267FFC7" w14:textId="77777777" w:rsidR="00E5565E" w:rsidRDefault="00E5565E" w:rsidP="00E5565E">
      <w:pPr>
        <w:pStyle w:val="ListParagraph"/>
        <w:numPr>
          <w:ilvl w:val="0"/>
          <w:numId w:val="1"/>
        </w:numPr>
        <w:rPr>
          <w:rFonts w:ascii="Georgia" w:hAnsi="Georgia" w:cs="Times New Roman"/>
          <w:bCs/>
          <w:color w:val="323232"/>
          <w:bdr w:val="none" w:sz="0" w:space="0" w:color="auto" w:frame="1"/>
        </w:rPr>
      </w:pPr>
      <w:r>
        <w:rPr>
          <w:rFonts w:ascii="Georgia" w:hAnsi="Georgia" w:cs="Times New Roman"/>
          <w:bCs/>
          <w:color w:val="323232"/>
          <w:bdr w:val="none" w:sz="0" w:space="0" w:color="auto" w:frame="1"/>
        </w:rPr>
        <w:t>Mini cookie cutters</w:t>
      </w:r>
    </w:p>
    <w:p w14:paraId="7ACC514D" w14:textId="77777777" w:rsidR="00E5565E" w:rsidRDefault="00E5565E" w:rsidP="00E5565E">
      <w:pPr>
        <w:rPr>
          <w:rFonts w:ascii="Georgia" w:hAnsi="Georgia" w:cs="Times New Roman"/>
          <w:bCs/>
          <w:color w:val="323232"/>
          <w:bdr w:val="none" w:sz="0" w:space="0" w:color="auto" w:frame="1"/>
        </w:rPr>
      </w:pPr>
    </w:p>
    <w:p w14:paraId="0B57F947" w14:textId="77777777" w:rsidR="00E5565E" w:rsidRPr="00C67C85" w:rsidRDefault="00E5565E" w:rsidP="00E5565E">
      <w:pPr>
        <w:rPr>
          <w:rFonts w:ascii="Georgia" w:hAnsi="Georgia" w:cs="Times New Roman"/>
          <w:bCs/>
          <w:color w:val="323232"/>
          <w:bdr w:val="none" w:sz="0" w:space="0" w:color="auto" w:frame="1"/>
        </w:rPr>
      </w:pPr>
    </w:p>
    <w:p w14:paraId="4902C779" w14:textId="77777777" w:rsidR="00E5565E" w:rsidRPr="00C67C85" w:rsidRDefault="00E5565E" w:rsidP="00E5565E">
      <w:pPr>
        <w:rPr>
          <w:rFonts w:ascii="Georgia" w:hAnsi="Georgia" w:cs="Times New Roman"/>
          <w:color w:val="323232"/>
        </w:rPr>
      </w:pPr>
      <w:r w:rsidRPr="00C67C85">
        <w:rPr>
          <w:rFonts w:ascii="Georgia" w:hAnsi="Georgia" w:cs="Times New Roman"/>
          <w:b/>
          <w:bCs/>
          <w:color w:val="323232"/>
          <w:bdr w:val="none" w:sz="0" w:space="0" w:color="auto" w:frame="1"/>
        </w:rPr>
        <w:t>Procedure</w:t>
      </w:r>
      <w:r>
        <w:rPr>
          <w:rFonts w:ascii="Georgia" w:hAnsi="Georgia" w:cs="Times New Roman"/>
          <w:b/>
          <w:bCs/>
          <w:color w:val="323232"/>
          <w:bdr w:val="none" w:sz="0" w:space="0" w:color="auto" w:frame="1"/>
        </w:rPr>
        <w:t>:</w:t>
      </w:r>
      <w:r w:rsidRPr="00C67C85">
        <w:rPr>
          <w:rFonts w:ascii="Georgia" w:hAnsi="Georgia" w:cs="Times New Roman"/>
          <w:color w:val="323232"/>
        </w:rPr>
        <w:br/>
        <w:t>•     Add four teaspoons (tsp.) of vinegar to one of your jars.</w:t>
      </w:r>
    </w:p>
    <w:p w14:paraId="0AAB4D05" w14:textId="77777777" w:rsidR="00E5565E" w:rsidRDefault="00E5565E" w:rsidP="00E5565E">
      <w:pPr>
        <w:rPr>
          <w:rFonts w:ascii="Georgia" w:hAnsi="Georgia" w:cs="Times New Roman"/>
          <w:color w:val="323232"/>
        </w:rPr>
      </w:pPr>
      <w:r w:rsidRPr="00CF7765">
        <w:rPr>
          <w:rFonts w:ascii="PMingLiU" w:eastAsia="PMingLiU" w:hAnsi="PMingLiU" w:cs="PMingLiU"/>
          <w:color w:val="323232"/>
        </w:rPr>
        <w:br/>
      </w:r>
      <w:r w:rsidRPr="00CF7765">
        <w:rPr>
          <w:rFonts w:ascii="Georgia" w:hAnsi="Georgia" w:cs="Times New Roman"/>
          <w:color w:val="323232"/>
        </w:rPr>
        <w:t xml:space="preserve">•     Add </w:t>
      </w:r>
      <w:r>
        <w:rPr>
          <w:rFonts w:ascii="Georgia" w:hAnsi="Georgia" w:cs="Times New Roman"/>
          <w:color w:val="323232"/>
        </w:rPr>
        <w:t xml:space="preserve">one </w:t>
      </w:r>
      <w:r w:rsidRPr="00CF7765">
        <w:rPr>
          <w:rFonts w:ascii="Georgia" w:hAnsi="Georgia" w:cs="Times New Roman"/>
          <w:color w:val="323232"/>
        </w:rPr>
        <w:t xml:space="preserve">cup of hot milk to the </w:t>
      </w:r>
      <w:r>
        <w:rPr>
          <w:rFonts w:ascii="Georgia" w:hAnsi="Georgia" w:cs="Times New Roman"/>
          <w:color w:val="323232"/>
        </w:rPr>
        <w:t>jar</w:t>
      </w:r>
    </w:p>
    <w:p w14:paraId="68B6670C" w14:textId="77777777" w:rsidR="00E5565E" w:rsidRDefault="00E5565E" w:rsidP="00E5565E">
      <w:pPr>
        <w:rPr>
          <w:rFonts w:ascii="Georgia" w:hAnsi="Georgia" w:cs="Times New Roman"/>
          <w:color w:val="323232"/>
        </w:rPr>
      </w:pPr>
      <w:r>
        <w:rPr>
          <w:rFonts w:ascii="Georgia" w:hAnsi="Georgia" w:cs="Times New Roman"/>
          <w:color w:val="323232"/>
        </w:rPr>
        <w:t>(</w:t>
      </w:r>
      <w:r w:rsidRPr="00CF7765">
        <w:rPr>
          <w:rFonts w:ascii="Georgia" w:hAnsi="Georgia" w:cs="Times New Roman"/>
          <w:color w:val="323232"/>
        </w:rPr>
        <w:t>You should see the milk form white clumps that are called curds.</w:t>
      </w:r>
      <w:r>
        <w:rPr>
          <w:rFonts w:ascii="Georgia" w:hAnsi="Georgia" w:cs="Times New Roman"/>
          <w:color w:val="323232"/>
        </w:rPr>
        <w:t>)</w:t>
      </w:r>
    </w:p>
    <w:p w14:paraId="389C13F9" w14:textId="77777777" w:rsidR="00E5565E" w:rsidRDefault="00E5565E" w:rsidP="00E5565E">
      <w:pPr>
        <w:rPr>
          <w:rFonts w:ascii="Georgia" w:hAnsi="Georgia" w:cs="Times New Roman"/>
          <w:i/>
          <w:iCs/>
          <w:color w:val="323232"/>
          <w:bdr w:val="none" w:sz="0" w:space="0" w:color="auto" w:frame="1"/>
        </w:rPr>
      </w:pPr>
      <w:r w:rsidRPr="00CF7765">
        <w:rPr>
          <w:rFonts w:ascii="Georgia" w:hAnsi="Georgia" w:cs="Times New Roman"/>
          <w:color w:val="323232"/>
        </w:rPr>
        <w:t> </w:t>
      </w:r>
      <w:r w:rsidRPr="00CF7765">
        <w:rPr>
          <w:rFonts w:ascii="Georgia" w:hAnsi="Georgia" w:cs="Times New Roman"/>
          <w:color w:val="323232"/>
        </w:rPr>
        <w:br/>
        <w:t>•     Mix the m</w:t>
      </w:r>
      <w:r>
        <w:rPr>
          <w:rFonts w:ascii="Georgia" w:hAnsi="Georgia" w:cs="Times New Roman"/>
          <w:color w:val="323232"/>
        </w:rPr>
        <w:t>ilk and vinegar</w:t>
      </w:r>
      <w:r w:rsidRPr="00CF7765">
        <w:rPr>
          <w:rFonts w:ascii="Georgia" w:hAnsi="Georgia" w:cs="Times New Roman"/>
          <w:color w:val="323232"/>
        </w:rPr>
        <w:t xml:space="preserve"> slowly with a spoon for a few seconds. </w:t>
      </w:r>
    </w:p>
    <w:p w14:paraId="56B6FE6A" w14:textId="77777777" w:rsidR="00E5565E" w:rsidRDefault="00E5565E" w:rsidP="00E5565E">
      <w:pPr>
        <w:rPr>
          <w:rFonts w:ascii="Georgia" w:hAnsi="Georgia" w:cs="Times New Roman"/>
          <w:color w:val="323232"/>
        </w:rPr>
      </w:pPr>
    </w:p>
    <w:p w14:paraId="454B02DF" w14:textId="77777777" w:rsidR="00E5565E" w:rsidRDefault="00E5565E" w:rsidP="00E5565E">
      <w:pPr>
        <w:rPr>
          <w:rFonts w:ascii="Georgia" w:hAnsi="Georgia" w:cs="Times New Roman"/>
          <w:color w:val="323232"/>
        </w:rPr>
      </w:pPr>
      <w:r w:rsidRPr="00CF7765">
        <w:rPr>
          <w:rFonts w:ascii="Georgia" w:hAnsi="Georgia" w:cs="Times New Roman"/>
          <w:color w:val="323232"/>
        </w:rPr>
        <w:t xml:space="preserve">•     Stack four layers of paper towels on </w:t>
      </w:r>
      <w:r>
        <w:rPr>
          <w:rFonts w:ascii="Georgia" w:hAnsi="Georgia" w:cs="Times New Roman"/>
          <w:color w:val="323232"/>
        </w:rPr>
        <w:t>your desk.</w:t>
      </w:r>
    </w:p>
    <w:p w14:paraId="69BA0119" w14:textId="77777777" w:rsidR="00E5565E" w:rsidRDefault="00E5565E" w:rsidP="00E5565E">
      <w:pPr>
        <w:rPr>
          <w:rFonts w:ascii="Georgia" w:hAnsi="Georgia" w:cs="Times New Roman"/>
          <w:color w:val="323232"/>
        </w:rPr>
      </w:pPr>
      <w:r w:rsidRPr="00CF7765">
        <w:rPr>
          <w:rFonts w:ascii="PMingLiU" w:eastAsia="PMingLiU" w:hAnsi="PMingLiU" w:cs="PMingLiU"/>
          <w:color w:val="323232"/>
        </w:rPr>
        <w:br/>
      </w:r>
      <w:r w:rsidRPr="00CF7765">
        <w:rPr>
          <w:rFonts w:ascii="Georgia" w:hAnsi="Georgia" w:cs="Times New Roman"/>
          <w:color w:val="323232"/>
        </w:rPr>
        <w:t xml:space="preserve">•     Once the milk and vinegar mixture has cooled a bit, </w:t>
      </w:r>
      <w:r>
        <w:rPr>
          <w:rFonts w:ascii="Georgia" w:hAnsi="Georgia" w:cs="Times New Roman"/>
          <w:color w:val="323232"/>
        </w:rPr>
        <w:t>put the strainer over the top of your second jar.</w:t>
      </w:r>
    </w:p>
    <w:p w14:paraId="1FC8FEFD" w14:textId="77777777" w:rsidR="00E5565E" w:rsidRDefault="00E5565E" w:rsidP="00E5565E">
      <w:pPr>
        <w:rPr>
          <w:rFonts w:ascii="Georgia" w:hAnsi="Georgia" w:cs="Times New Roman"/>
          <w:color w:val="323232"/>
        </w:rPr>
      </w:pPr>
    </w:p>
    <w:p w14:paraId="7CEB00C1" w14:textId="77777777" w:rsidR="00E5565E" w:rsidRPr="00DD44B6" w:rsidRDefault="00E5565E" w:rsidP="00E5565E">
      <w:pPr>
        <w:rPr>
          <w:rFonts w:ascii="Georgia" w:hAnsi="Georgia" w:cs="Times New Roman"/>
          <w:color w:val="323232"/>
        </w:rPr>
      </w:pPr>
      <w:r w:rsidRPr="00CF7765">
        <w:rPr>
          <w:rFonts w:ascii="Georgia" w:hAnsi="Georgia" w:cs="Times New Roman"/>
          <w:color w:val="323232"/>
        </w:rPr>
        <w:t xml:space="preserve">•     </w:t>
      </w:r>
      <w:r>
        <w:rPr>
          <w:rFonts w:ascii="Georgia" w:hAnsi="Georgia" w:cs="Times New Roman"/>
          <w:color w:val="323232"/>
        </w:rPr>
        <w:t>Slowly pour the contents of the first jar into the second jar. The strainer should catch the curds, leaving the liquid to pass through into the second jar.</w:t>
      </w:r>
      <w:r w:rsidRPr="00DD44B6">
        <w:rPr>
          <w:rFonts w:ascii="Georgia" w:hAnsi="Georgia" w:cs="Times New Roman"/>
          <w:color w:val="323232"/>
        </w:rPr>
        <w:t xml:space="preserve"> Collect as many curds as you can in this way and put them on top of the paper towel stack.</w:t>
      </w:r>
    </w:p>
    <w:p w14:paraId="5E88EBF0" w14:textId="77777777" w:rsidR="00E5565E" w:rsidRDefault="00E5565E" w:rsidP="00E5565E">
      <w:pPr>
        <w:rPr>
          <w:rFonts w:ascii="Georgia" w:hAnsi="Georgia" w:cs="Times New Roman"/>
          <w:color w:val="323232"/>
        </w:rPr>
      </w:pPr>
      <w:r w:rsidRPr="00CF7765">
        <w:rPr>
          <w:rFonts w:ascii="Georgia" w:hAnsi="Georgia" w:cs="Times New Roman"/>
          <w:color w:val="323232"/>
        </w:rPr>
        <w:br/>
        <w:t xml:space="preserve">•     Fold the edges of the paper towel stack over the curds and press down on them to absorb </w:t>
      </w:r>
      <w:r>
        <w:rPr>
          <w:rFonts w:ascii="Georgia" w:hAnsi="Georgia" w:cs="Times New Roman"/>
          <w:color w:val="323232"/>
        </w:rPr>
        <w:t>as much</w:t>
      </w:r>
      <w:r w:rsidRPr="00CF7765">
        <w:rPr>
          <w:rFonts w:ascii="Georgia" w:hAnsi="Georgia" w:cs="Times New Roman"/>
          <w:color w:val="323232"/>
        </w:rPr>
        <w:t xml:space="preserve"> liquid</w:t>
      </w:r>
      <w:r>
        <w:rPr>
          <w:rFonts w:ascii="Georgia" w:hAnsi="Georgia" w:cs="Times New Roman"/>
          <w:color w:val="323232"/>
        </w:rPr>
        <w:t xml:space="preserve"> as possible</w:t>
      </w:r>
      <w:r w:rsidRPr="00CF7765">
        <w:rPr>
          <w:rFonts w:ascii="Georgia" w:hAnsi="Georgia" w:cs="Times New Roman"/>
          <w:color w:val="323232"/>
        </w:rPr>
        <w:t>. Use extra paper towels if needed to soak up the remaining moisture.</w:t>
      </w:r>
    </w:p>
    <w:p w14:paraId="45D051E5" w14:textId="77777777" w:rsidR="00E5565E" w:rsidRPr="00DD44B6" w:rsidRDefault="00E5565E" w:rsidP="00E5565E">
      <w:pPr>
        <w:rPr>
          <w:rFonts w:ascii="Georgia" w:hAnsi="Georgia" w:cs="Times New Roman"/>
          <w:color w:val="323232"/>
        </w:rPr>
      </w:pPr>
      <w:r w:rsidRPr="00CF7765">
        <w:rPr>
          <w:rFonts w:ascii="Georgia" w:hAnsi="Georgia" w:cs="Times New Roman"/>
          <w:color w:val="323232"/>
        </w:rPr>
        <w:br/>
        <w:t>•     Knead all the curds together into a ball, as if it were dough. What you have in your hands is casein plastic. </w:t>
      </w:r>
      <w:r>
        <w:rPr>
          <w:rFonts w:ascii="Georgia" w:hAnsi="Georgia" w:cs="Times New Roman"/>
          <w:color w:val="323232"/>
        </w:rPr>
        <w:t>The dough must be thoroughly kneaded to shape the plastic into objects.</w:t>
      </w:r>
    </w:p>
    <w:p w14:paraId="63E293C2" w14:textId="77777777" w:rsidR="00E5565E" w:rsidRDefault="00E5565E" w:rsidP="00E5565E">
      <w:pPr>
        <w:rPr>
          <w:rFonts w:ascii="Georgia" w:hAnsi="Georgia" w:cs="Times New Roman"/>
          <w:color w:val="323232"/>
        </w:rPr>
      </w:pPr>
    </w:p>
    <w:p w14:paraId="064B63F4" w14:textId="77777777" w:rsidR="00E5565E" w:rsidRDefault="00E5565E" w:rsidP="00E5565E">
      <w:pPr>
        <w:rPr>
          <w:rFonts w:ascii="Georgia" w:hAnsi="Georgia" w:cs="Times New Roman"/>
          <w:color w:val="323232"/>
        </w:rPr>
      </w:pPr>
      <w:r w:rsidRPr="00CF7765">
        <w:rPr>
          <w:rFonts w:ascii="Georgia" w:hAnsi="Georgia" w:cs="Times New Roman"/>
          <w:color w:val="323232"/>
        </w:rPr>
        <w:t xml:space="preserve"> •    </w:t>
      </w:r>
      <w:r>
        <w:rPr>
          <w:rFonts w:ascii="Georgia" w:hAnsi="Georgia" w:cs="Times New Roman"/>
          <w:color w:val="323232"/>
        </w:rPr>
        <w:t>You can then roll it out and cut it with cookie cutters, or you can form the dough into small balls (a little harder). If you poke holes into the balls with a toothpick you will have beads that you can use to make jewelry.</w:t>
      </w:r>
    </w:p>
    <w:p w14:paraId="15463F64" w14:textId="77777777" w:rsidR="00E5565E" w:rsidRDefault="00E5565E" w:rsidP="00E5565E">
      <w:pPr>
        <w:rPr>
          <w:rFonts w:ascii="Georgia" w:hAnsi="Georgia" w:cs="Times New Roman"/>
          <w:color w:val="323232"/>
        </w:rPr>
      </w:pPr>
    </w:p>
    <w:p w14:paraId="42FA9833" w14:textId="77777777" w:rsidR="00E5565E" w:rsidRPr="00B616E4" w:rsidRDefault="00E5565E" w:rsidP="00E5565E">
      <w:pPr>
        <w:rPr>
          <w:rFonts w:ascii="Georgia" w:hAnsi="Georgia" w:cs="Times New Roman"/>
          <w:b/>
          <w:color w:val="323232"/>
        </w:rPr>
      </w:pPr>
      <w:r w:rsidRPr="00B616E4">
        <w:rPr>
          <w:rFonts w:ascii="Georgia" w:hAnsi="Georgia" w:cs="Times New Roman"/>
          <w:b/>
          <w:color w:val="323232"/>
        </w:rPr>
        <w:t xml:space="preserve">Leave </w:t>
      </w:r>
      <w:r>
        <w:rPr>
          <w:rFonts w:ascii="Georgia" w:hAnsi="Georgia" w:cs="Times New Roman"/>
          <w:b/>
          <w:color w:val="323232"/>
        </w:rPr>
        <w:t>what you have made</w:t>
      </w:r>
      <w:r w:rsidRPr="00B616E4">
        <w:rPr>
          <w:rFonts w:ascii="Georgia" w:hAnsi="Georgia" w:cs="Times New Roman"/>
          <w:b/>
          <w:color w:val="323232"/>
        </w:rPr>
        <w:t xml:space="preserve"> to dry on paper towels for at least 48 hours. </w:t>
      </w:r>
      <w:r>
        <w:rPr>
          <w:rFonts w:ascii="Georgia" w:hAnsi="Georgia" w:cs="Times New Roman"/>
          <w:b/>
          <w:color w:val="323232"/>
        </w:rPr>
        <w:t xml:space="preserve">Flip them once so both sides dry thoroughly. </w:t>
      </w:r>
      <w:r w:rsidRPr="00B616E4">
        <w:rPr>
          <w:rFonts w:ascii="Georgia" w:hAnsi="Georgia" w:cs="Times New Roman"/>
          <w:b/>
          <w:color w:val="323232"/>
        </w:rPr>
        <w:t xml:space="preserve">Once </w:t>
      </w:r>
      <w:r>
        <w:rPr>
          <w:rFonts w:ascii="Georgia" w:hAnsi="Georgia" w:cs="Times New Roman"/>
          <w:b/>
          <w:color w:val="323232"/>
        </w:rPr>
        <w:t>your objects</w:t>
      </w:r>
      <w:r w:rsidRPr="00B616E4">
        <w:rPr>
          <w:rFonts w:ascii="Georgia" w:hAnsi="Georgia" w:cs="Times New Roman"/>
          <w:b/>
          <w:color w:val="323232"/>
        </w:rPr>
        <w:t xml:space="preserve"> ha</w:t>
      </w:r>
      <w:r>
        <w:rPr>
          <w:rFonts w:ascii="Georgia" w:hAnsi="Georgia" w:cs="Times New Roman"/>
          <w:b/>
          <w:color w:val="323232"/>
        </w:rPr>
        <w:t>ve</w:t>
      </w:r>
      <w:r w:rsidRPr="00B616E4">
        <w:rPr>
          <w:rFonts w:ascii="Georgia" w:hAnsi="Georgia" w:cs="Times New Roman"/>
          <w:b/>
          <w:color w:val="323232"/>
        </w:rPr>
        <w:t xml:space="preserve"> dried, the casein plastic will be hard.</w:t>
      </w:r>
    </w:p>
    <w:p w14:paraId="31FC33CB" w14:textId="63D762AB" w:rsidR="00BC46DE" w:rsidRPr="00E5565E" w:rsidRDefault="00E5565E" w:rsidP="00BC46DE">
      <w:pPr>
        <w:rPr>
          <w:rFonts w:ascii="Georgia" w:hAnsi="Georgia" w:cs="Times New Roman"/>
          <w:color w:val="323232"/>
        </w:rPr>
      </w:pPr>
      <w:r w:rsidRPr="00CF7765">
        <w:rPr>
          <w:rFonts w:ascii="Georgia" w:hAnsi="Georgia" w:cs="Times New Roman"/>
          <w:color w:val="323232"/>
        </w:rPr>
        <w:br/>
      </w:r>
      <w:r w:rsidRPr="00CF7765">
        <w:rPr>
          <w:rFonts w:ascii="Georgia" w:hAnsi="Georgia" w:cs="Times New Roman"/>
          <w:b/>
          <w:bCs/>
          <w:color w:val="323232"/>
          <w:bdr w:val="none" w:sz="0" w:space="0" w:color="auto" w:frame="1"/>
        </w:rPr>
        <w:t>Tip:</w:t>
      </w:r>
      <w:r w:rsidRPr="00CF7765">
        <w:rPr>
          <w:rFonts w:ascii="Georgia" w:hAnsi="Georgia" w:cs="Times New Roman"/>
          <w:color w:val="323232"/>
        </w:rPr>
        <w:t xml:space="preserve"> If you want to use the </w:t>
      </w:r>
      <w:proofErr w:type="spellStart"/>
      <w:r w:rsidRPr="00CF7765">
        <w:rPr>
          <w:rFonts w:ascii="Georgia" w:hAnsi="Georgia" w:cs="Times New Roman"/>
          <w:color w:val="323232"/>
        </w:rPr>
        <w:t>casein</w:t>
      </w:r>
      <w:proofErr w:type="spellEnd"/>
      <w:r w:rsidRPr="00CF7765">
        <w:rPr>
          <w:rFonts w:ascii="Georgia" w:hAnsi="Georgia" w:cs="Times New Roman"/>
          <w:color w:val="323232"/>
        </w:rPr>
        <w:t xml:space="preserve"> plastic to make something</w:t>
      </w:r>
      <w:r>
        <w:rPr>
          <w:rFonts w:ascii="Georgia" w:hAnsi="Georgia" w:cs="Times New Roman"/>
          <w:color w:val="323232"/>
        </w:rPr>
        <w:t xml:space="preserve"> colourful</w:t>
      </w:r>
      <w:r w:rsidRPr="00CF7765">
        <w:rPr>
          <w:rFonts w:ascii="Georgia" w:hAnsi="Georgia" w:cs="Times New Roman"/>
          <w:color w:val="323232"/>
        </w:rPr>
        <w:t>, you can color</w:t>
      </w:r>
      <w:r>
        <w:rPr>
          <w:rFonts w:ascii="Georgia" w:hAnsi="Georgia" w:cs="Times New Roman"/>
          <w:color w:val="323232"/>
        </w:rPr>
        <w:t xml:space="preserve"> it using food dye.</w:t>
      </w:r>
      <w:r w:rsidRPr="00CF7765">
        <w:rPr>
          <w:rFonts w:ascii="Georgia" w:hAnsi="Georgia" w:cs="Times New Roman"/>
          <w:color w:val="323232"/>
        </w:rPr>
        <w:t xml:space="preserve"> Food colo</w:t>
      </w:r>
      <w:r>
        <w:rPr>
          <w:rFonts w:ascii="Georgia" w:hAnsi="Georgia" w:cs="Times New Roman"/>
          <w:color w:val="323232"/>
        </w:rPr>
        <w:t>u</w:t>
      </w:r>
      <w:r w:rsidRPr="00CF7765">
        <w:rPr>
          <w:rFonts w:ascii="Georgia" w:hAnsi="Georgia" w:cs="Times New Roman"/>
          <w:color w:val="323232"/>
        </w:rPr>
        <w:t xml:space="preserve">ring, </w:t>
      </w:r>
      <w:r>
        <w:rPr>
          <w:rFonts w:ascii="Georgia" w:hAnsi="Georgia" w:cs="Times New Roman"/>
          <w:color w:val="323232"/>
        </w:rPr>
        <w:t xml:space="preserve">or </w:t>
      </w:r>
      <w:r w:rsidRPr="00CF7765">
        <w:rPr>
          <w:rFonts w:ascii="Georgia" w:hAnsi="Georgia" w:cs="Times New Roman"/>
          <w:color w:val="323232"/>
        </w:rPr>
        <w:t>glitter can be added to the wet casein plastic dough, and dried casein plastic can be painted or colored with markers.</w:t>
      </w:r>
      <w:r w:rsidRPr="00CF7765">
        <w:rPr>
          <w:rFonts w:ascii="Georgia" w:hAnsi="Georgia" w:cs="Times New Roman"/>
          <w:color w:val="323232"/>
        </w:rPr>
        <w:br/>
      </w:r>
    </w:p>
    <w:sectPr w:rsidR="00BC46DE" w:rsidRPr="00E556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72CCF"/>
    <w:multiLevelType w:val="hybridMultilevel"/>
    <w:tmpl w:val="72F0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87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DE"/>
    <w:rsid w:val="003D791C"/>
    <w:rsid w:val="004F1FB3"/>
    <w:rsid w:val="005F7CC8"/>
    <w:rsid w:val="00704E10"/>
    <w:rsid w:val="007E7F63"/>
    <w:rsid w:val="008A3A02"/>
    <w:rsid w:val="00903E6B"/>
    <w:rsid w:val="00BC46DE"/>
    <w:rsid w:val="00DB7DAD"/>
    <w:rsid w:val="00DC65EF"/>
    <w:rsid w:val="00E5565E"/>
    <w:rsid w:val="00E96312"/>
    <w:rsid w:val="00EB4BA4"/>
    <w:rsid w:val="00FE35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009024E"/>
  <w15:chartTrackingRefBased/>
  <w15:docId w15:val="{2D0F21FB-6E86-EB41-A59F-8264D186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6DE"/>
    <w:rPr>
      <w:color w:val="0000FF"/>
      <w:u w:val="single"/>
    </w:rPr>
  </w:style>
  <w:style w:type="character" w:styleId="UnresolvedMention">
    <w:name w:val="Unresolved Mention"/>
    <w:basedOn w:val="DefaultParagraphFont"/>
    <w:uiPriority w:val="99"/>
    <w:semiHidden/>
    <w:unhideWhenUsed/>
    <w:rsid w:val="00BC46DE"/>
    <w:rPr>
      <w:color w:val="605E5C"/>
      <w:shd w:val="clear" w:color="auto" w:fill="E1DFDD"/>
    </w:rPr>
  </w:style>
  <w:style w:type="paragraph" w:styleId="ListParagraph">
    <w:name w:val="List Paragraph"/>
    <w:basedOn w:val="Normal"/>
    <w:uiPriority w:val="34"/>
    <w:qFormat/>
    <w:rsid w:val="00E5565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6xlNyWPpB8" TargetMode="External"/><Relationship Id="rId5" Type="http://schemas.openxmlformats.org/officeDocument/2006/relationships/hyperlink" Target="https://www.youtube.com/watch?v=B-nEYsyRlY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Keenleyside</dc:creator>
  <cp:keywords/>
  <dc:description/>
  <cp:lastModifiedBy>Deborah Keenleyside</cp:lastModifiedBy>
  <cp:revision>7</cp:revision>
  <dcterms:created xsi:type="dcterms:W3CDTF">2025-01-17T05:05:00Z</dcterms:created>
  <dcterms:modified xsi:type="dcterms:W3CDTF">2025-01-23T05:33:00Z</dcterms:modified>
</cp:coreProperties>
</file>